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48" w:rsidRDefault="00E51448" w:rsidP="00730211">
      <w:pPr>
        <w:suppressAutoHyphens w:val="0"/>
        <w:ind w:right="-142"/>
        <w:rPr>
          <w:sz w:val="22"/>
          <w:szCs w:val="22"/>
          <w:lang w:eastAsia="ru-RU"/>
        </w:rPr>
      </w:pPr>
    </w:p>
    <w:p w:rsidR="00730211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 xml:space="preserve">Руководителю  </w:t>
      </w: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_</w:t>
      </w:r>
      <w:r w:rsidR="00730211">
        <w:rPr>
          <w:sz w:val="22"/>
          <w:szCs w:val="22"/>
          <w:lang w:eastAsia="ru-RU"/>
        </w:rPr>
        <w:t>_____МОУ «Средняя школа № 31»</w:t>
      </w:r>
      <w:r w:rsidRPr="00851053">
        <w:rPr>
          <w:sz w:val="22"/>
          <w:szCs w:val="22"/>
          <w:lang w:eastAsia="ru-RU"/>
        </w:rPr>
        <w:t>_____</w:t>
      </w:r>
      <w:r w:rsidR="00730211">
        <w:rPr>
          <w:sz w:val="22"/>
          <w:szCs w:val="22"/>
          <w:lang w:eastAsia="ru-RU"/>
        </w:rPr>
        <w:t>_________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730211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proofErr w:type="spellStart"/>
      <w:r>
        <w:rPr>
          <w:sz w:val="22"/>
          <w:szCs w:val="22"/>
          <w:vertAlign w:val="superscript"/>
          <w:lang w:eastAsia="ru-RU"/>
        </w:rPr>
        <w:t>________</w:t>
      </w:r>
      <w:r w:rsidRPr="00730211">
        <w:rPr>
          <w:vertAlign w:val="superscript"/>
          <w:lang w:eastAsia="ru-RU"/>
        </w:rPr>
        <w:t>Алешиной</w:t>
      </w:r>
      <w:proofErr w:type="spellEnd"/>
      <w:r w:rsidRPr="00730211">
        <w:rPr>
          <w:vertAlign w:val="superscript"/>
          <w:lang w:eastAsia="ru-RU"/>
        </w:rPr>
        <w:t xml:space="preserve"> Татьяне Николаевне</w:t>
      </w:r>
      <w:r w:rsidR="00851053" w:rsidRPr="00851053">
        <w:rPr>
          <w:sz w:val="22"/>
          <w:szCs w:val="22"/>
          <w:vertAlign w:val="superscript"/>
          <w:lang w:eastAsia="ru-RU"/>
        </w:rPr>
        <w:t>_____________</w:t>
      </w:r>
      <w:r>
        <w:rPr>
          <w:sz w:val="22"/>
          <w:szCs w:val="22"/>
          <w:vertAlign w:val="superscript"/>
          <w:lang w:eastAsia="ru-RU"/>
        </w:rPr>
        <w:t>_________________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33"/>
        <w:gridCol w:w="433"/>
        <w:gridCol w:w="312"/>
        <w:gridCol w:w="432"/>
        <w:gridCol w:w="432"/>
        <w:gridCol w:w="312"/>
        <w:gridCol w:w="432"/>
        <w:gridCol w:w="432"/>
        <w:gridCol w:w="432"/>
        <w:gridCol w:w="429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233ACB" w:rsidP="00DD25B5">
            <w:pPr>
              <w:spacing w:line="276" w:lineRule="auto"/>
              <w:ind w:left="460"/>
            </w:pPr>
            <w:r w:rsidRPr="00233ACB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233ACB" w:rsidP="00055D63">
            <w:pPr>
              <w:ind w:left="460"/>
              <w:rPr>
                <w:sz w:val="18"/>
                <w:szCs w:val="18"/>
              </w:rPr>
            </w:pPr>
            <w:r w:rsidRPr="00233ACB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ассистента-</w:t>
            </w:r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73021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0.25pt;height:8.25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BD"/>
    <w:rsid w:val="000436BD"/>
    <w:rsid w:val="00055D63"/>
    <w:rsid w:val="00064F67"/>
    <w:rsid w:val="00177100"/>
    <w:rsid w:val="00233ACB"/>
    <w:rsid w:val="00261D32"/>
    <w:rsid w:val="00292C6F"/>
    <w:rsid w:val="004F4C83"/>
    <w:rsid w:val="006114A9"/>
    <w:rsid w:val="006C60C9"/>
    <w:rsid w:val="00730211"/>
    <w:rsid w:val="007305B6"/>
    <w:rsid w:val="0076498E"/>
    <w:rsid w:val="00851053"/>
    <w:rsid w:val="008B7DD8"/>
    <w:rsid w:val="009648BA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Зам.директора</cp:lastModifiedBy>
  <cp:revision>13</cp:revision>
  <cp:lastPrinted>2020-01-09T14:10:00Z</cp:lastPrinted>
  <dcterms:created xsi:type="dcterms:W3CDTF">2019-11-19T05:59:00Z</dcterms:created>
  <dcterms:modified xsi:type="dcterms:W3CDTF">2020-01-09T14:10:00Z</dcterms:modified>
</cp:coreProperties>
</file>