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E2" w:rsidRDefault="005816E2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816E2" w:rsidRPr="0007775F" w:rsidRDefault="0007775F" w:rsidP="005816E2">
      <w:pPr>
        <w:jc w:val="center"/>
        <w:outlineLvl w:val="0"/>
        <w:rPr>
          <w:sz w:val="28"/>
          <w:szCs w:val="28"/>
        </w:rPr>
      </w:pPr>
      <w:r w:rsidRPr="0007775F">
        <w:rPr>
          <w:sz w:val="28"/>
          <w:szCs w:val="28"/>
        </w:rPr>
        <w:t>«Сетевая муниципальная модель методического сопровождения проекта «Успех каждого ребенка»</w:t>
      </w:r>
    </w:p>
    <w:p w:rsidR="007E5B6B" w:rsidRPr="007E5B6B" w:rsidRDefault="007E5B6B" w:rsidP="005816E2">
      <w:pPr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775F">
        <w:rPr>
          <w:b/>
          <w:sz w:val="28"/>
          <w:szCs w:val="28"/>
        </w:rPr>
        <w:t>полугодие 2021/2022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07775F" w:rsidP="00335720">
      <w:pPr>
        <w:jc w:val="center"/>
        <w:outlineLvl w:val="0"/>
      </w:pPr>
      <w:r w:rsidRPr="00376F7E">
        <w:rPr>
          <w:b/>
        </w:rPr>
        <w:t>Учреждение</w:t>
      </w:r>
      <w:r>
        <w:t xml:space="preserve"> «Муниципальное о</w:t>
      </w:r>
      <w:bookmarkStart w:id="0" w:name="_GoBack"/>
      <w:bookmarkEnd w:id="0"/>
      <w:r>
        <w:t>бщеобразовательное учреждение «Средняя школа № 31»</w:t>
      </w:r>
    </w:p>
    <w:p w:rsidR="007E5B6B" w:rsidRPr="00376F7E" w:rsidRDefault="007E5B6B" w:rsidP="00335720">
      <w:pPr>
        <w:jc w:val="center"/>
        <w:outlineLvl w:val="0"/>
        <w:rPr>
          <w:sz w:val="28"/>
          <w:szCs w:val="28"/>
        </w:rPr>
      </w:pPr>
    </w:p>
    <w:p w:rsidR="003613ED" w:rsidRDefault="003613ED" w:rsidP="00376F7E">
      <w:pPr>
        <w:jc w:val="center"/>
        <w:outlineLvl w:val="0"/>
      </w:pPr>
      <w:r w:rsidRPr="00376F7E">
        <w:rPr>
          <w:b/>
        </w:rPr>
        <w:t>Руководитель п</w:t>
      </w:r>
      <w:r w:rsidR="0007775F" w:rsidRPr="00376F7E">
        <w:rPr>
          <w:b/>
        </w:rPr>
        <w:t>роекта</w:t>
      </w:r>
      <w:r w:rsidR="0007775F">
        <w:t>: заместитель директора по УВР Гурьева Е.И.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4672"/>
        <w:gridCol w:w="3402"/>
        <w:gridCol w:w="2976"/>
        <w:gridCol w:w="1637"/>
      </w:tblGrid>
      <w:tr w:rsidR="006761C7" w:rsidTr="005816E2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467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76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5816E2" w:rsidRDefault="005816E2" w:rsidP="00DF1068"/>
          <w:p w:rsidR="005816E2" w:rsidRDefault="005816E2" w:rsidP="00DF1068">
            <w:r w:rsidRPr="005816E2">
              <w:t>1.</w:t>
            </w:r>
            <w:r>
              <w:rPr>
                <w:b/>
              </w:rPr>
              <w:t xml:space="preserve"> </w:t>
            </w:r>
            <w:r w:rsidRPr="0007775F">
              <w:t>Обновление содержания и методов доп</w:t>
            </w:r>
            <w:r>
              <w:t>олнительного образования детей;</w:t>
            </w:r>
          </w:p>
          <w:p w:rsidR="005816E2" w:rsidRDefault="005816E2" w:rsidP="00DF1068"/>
          <w:p w:rsidR="005816E2" w:rsidRDefault="005816E2" w:rsidP="00DF1068">
            <w:r>
              <w:t>2. Развитие</w:t>
            </w:r>
            <w:r w:rsidRPr="0007775F">
              <w:t xml:space="preserve"> кад</w:t>
            </w:r>
            <w:r>
              <w:t>рового потенциала и модернизация</w:t>
            </w:r>
            <w:r w:rsidRPr="0007775F">
              <w:t xml:space="preserve"> системы доп</w:t>
            </w:r>
            <w:r>
              <w:t>олнительного образования детей.</w:t>
            </w:r>
          </w:p>
          <w:p w:rsidR="005816E2" w:rsidRDefault="005816E2" w:rsidP="00DF1068"/>
        </w:tc>
        <w:tc>
          <w:tcPr>
            <w:tcW w:w="4672" w:type="dxa"/>
          </w:tcPr>
          <w:p w:rsidR="005816E2" w:rsidRPr="007F630D" w:rsidRDefault="005816E2" w:rsidP="00FA59AA">
            <w:pPr>
              <w:pStyle w:val="Default"/>
            </w:pPr>
            <w:r w:rsidRPr="007F630D">
              <w:t>Ознакомление педагогов средней школы №31 с  целевыми показателями внедрения проекта «Успех каждого ребенка» федерального и регионального уро</w:t>
            </w:r>
            <w:r>
              <w:t>вней, показателями школы за 2020-2021</w:t>
            </w:r>
            <w:r w:rsidRPr="007F630D">
              <w:t xml:space="preserve"> учебный год. Оценка сильных и слабых сторон работы коллектива по итогам учебного года.</w:t>
            </w:r>
          </w:p>
        </w:tc>
        <w:tc>
          <w:tcPr>
            <w:tcW w:w="3402" w:type="dxa"/>
          </w:tcPr>
          <w:p w:rsidR="005816E2" w:rsidRPr="007F630D" w:rsidRDefault="005816E2" w:rsidP="00FA59AA">
            <w:pPr>
              <w:pStyle w:val="Default"/>
            </w:pPr>
            <w:r w:rsidRPr="007F630D">
              <w:t>Проведение совещания при администрации.</w:t>
            </w:r>
          </w:p>
        </w:tc>
        <w:tc>
          <w:tcPr>
            <w:tcW w:w="2976" w:type="dxa"/>
          </w:tcPr>
          <w:p w:rsidR="005816E2" w:rsidRDefault="005816E2" w:rsidP="00DF1068">
            <w:r>
              <w:t>Выполнено.</w:t>
            </w:r>
          </w:p>
        </w:tc>
        <w:tc>
          <w:tcPr>
            <w:tcW w:w="1637" w:type="dxa"/>
          </w:tcPr>
          <w:p w:rsidR="005816E2" w:rsidRDefault="005816E2" w:rsidP="00FA59AA">
            <w:r>
              <w:t>---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5816E2" w:rsidRDefault="005816E2" w:rsidP="00DF1068"/>
        </w:tc>
        <w:tc>
          <w:tcPr>
            <w:tcW w:w="4672" w:type="dxa"/>
          </w:tcPr>
          <w:p w:rsidR="005816E2" w:rsidRPr="007F630D" w:rsidRDefault="005816E2" w:rsidP="00FA59AA">
            <w:pPr>
              <w:pStyle w:val="Default"/>
            </w:pPr>
            <w:r w:rsidRPr="007F630D">
              <w:t>Анализ программ дополнительного образования за 2020-2021 уч. год, внесение изменений в программы</w:t>
            </w:r>
          </w:p>
        </w:tc>
        <w:tc>
          <w:tcPr>
            <w:tcW w:w="3402" w:type="dxa"/>
          </w:tcPr>
          <w:p w:rsidR="005816E2" w:rsidRPr="007F630D" w:rsidRDefault="005816E2" w:rsidP="00FA59AA">
            <w:pPr>
              <w:pStyle w:val="Default"/>
            </w:pPr>
            <w:r w:rsidRPr="007F630D">
              <w:t xml:space="preserve">Методическое совещание педагогов дополнительного образования </w:t>
            </w:r>
          </w:p>
        </w:tc>
        <w:tc>
          <w:tcPr>
            <w:tcW w:w="2976" w:type="dxa"/>
          </w:tcPr>
          <w:p w:rsidR="005816E2" w:rsidRDefault="005816E2" w:rsidP="00FA59AA">
            <w:r>
              <w:t>Выполнено.</w:t>
            </w:r>
          </w:p>
          <w:p w:rsidR="005816E2" w:rsidRDefault="005816E2" w:rsidP="00FA59AA">
            <w:r>
              <w:t>100% программ дополнительного образования приняты без замечаний.</w:t>
            </w:r>
          </w:p>
          <w:p w:rsidR="005816E2" w:rsidRDefault="005816E2" w:rsidP="00FA59AA"/>
        </w:tc>
        <w:tc>
          <w:tcPr>
            <w:tcW w:w="1637" w:type="dxa"/>
          </w:tcPr>
          <w:p w:rsidR="005816E2" w:rsidRDefault="005816E2" w:rsidP="00FE1196">
            <w:r>
              <w:t>---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  <w:vMerge/>
          </w:tcPr>
          <w:p w:rsidR="005816E2" w:rsidRDefault="005816E2" w:rsidP="00DF1068"/>
        </w:tc>
        <w:tc>
          <w:tcPr>
            <w:tcW w:w="4672" w:type="dxa"/>
          </w:tcPr>
          <w:p w:rsidR="005816E2" w:rsidRPr="007F630D" w:rsidRDefault="005816E2" w:rsidP="00FA59AA">
            <w:pPr>
              <w:pStyle w:val="Default"/>
            </w:pPr>
            <w:r w:rsidRPr="007F630D">
              <w:t xml:space="preserve">Мониторинг </w:t>
            </w:r>
            <w:r>
              <w:t>охвата программами дополнительного образования по направлениям, востребованности и наполняемости групп.</w:t>
            </w:r>
          </w:p>
        </w:tc>
        <w:tc>
          <w:tcPr>
            <w:tcW w:w="3402" w:type="dxa"/>
          </w:tcPr>
          <w:p w:rsidR="005816E2" w:rsidRPr="007F630D" w:rsidRDefault="005816E2" w:rsidP="00FA59AA">
            <w:pPr>
              <w:pStyle w:val="Default"/>
            </w:pPr>
            <w:r>
              <w:t>Изменения в перечне программ</w:t>
            </w:r>
          </w:p>
        </w:tc>
        <w:tc>
          <w:tcPr>
            <w:tcW w:w="2976" w:type="dxa"/>
          </w:tcPr>
          <w:p w:rsidR="005816E2" w:rsidRDefault="005816E2" w:rsidP="00FA59AA">
            <w:r>
              <w:t>Выполнено.</w:t>
            </w:r>
          </w:p>
          <w:p w:rsidR="005816E2" w:rsidRDefault="005816E2" w:rsidP="00FA59AA">
            <w:r>
              <w:t>Охват обучающихся программами дополнительного образования по итогам 1 полугодия 2021-22 уч. года составил 97%.</w:t>
            </w:r>
          </w:p>
          <w:p w:rsidR="005816E2" w:rsidRDefault="005816E2" w:rsidP="00FA59AA"/>
        </w:tc>
        <w:tc>
          <w:tcPr>
            <w:tcW w:w="1637" w:type="dxa"/>
          </w:tcPr>
          <w:p w:rsidR="005816E2" w:rsidRDefault="005816E2" w:rsidP="00FA59AA">
            <w:r>
              <w:t>---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vMerge/>
          </w:tcPr>
          <w:p w:rsidR="005816E2" w:rsidRDefault="005816E2" w:rsidP="00DF1068"/>
        </w:tc>
        <w:tc>
          <w:tcPr>
            <w:tcW w:w="4672" w:type="dxa"/>
          </w:tcPr>
          <w:p w:rsidR="005816E2" w:rsidRPr="007F630D" w:rsidRDefault="005816E2" w:rsidP="00FA59AA">
            <w:pPr>
              <w:pStyle w:val="Default"/>
            </w:pPr>
            <w:r w:rsidRPr="007F630D">
              <w:t>Вовлечение детей с ОВЗ в дополнительное образование, в том числе с использованием дистан</w:t>
            </w:r>
            <w:r>
              <w:t>ционных форм</w:t>
            </w:r>
          </w:p>
        </w:tc>
        <w:tc>
          <w:tcPr>
            <w:tcW w:w="3402" w:type="dxa"/>
          </w:tcPr>
          <w:p w:rsidR="005816E2" w:rsidRPr="007F630D" w:rsidRDefault="005816E2" w:rsidP="00FA59AA">
            <w:pPr>
              <w:pStyle w:val="Default"/>
            </w:pPr>
            <w:r>
              <w:t>Мероприятия по созданию</w:t>
            </w:r>
            <w:r w:rsidRPr="007F630D">
              <w:t xml:space="preserve"> условий для реализации программ </w:t>
            </w:r>
            <w:r>
              <w:t xml:space="preserve">дополнительного образования </w:t>
            </w:r>
            <w:r w:rsidRPr="007F630D">
              <w:t xml:space="preserve">для детей с ОВЗ </w:t>
            </w:r>
          </w:p>
        </w:tc>
        <w:tc>
          <w:tcPr>
            <w:tcW w:w="2976" w:type="dxa"/>
          </w:tcPr>
          <w:p w:rsidR="005816E2" w:rsidRDefault="005816E2" w:rsidP="00FA59AA">
            <w:r>
              <w:t>Выполнено.</w:t>
            </w:r>
          </w:p>
          <w:p w:rsidR="005816E2" w:rsidRDefault="005816E2" w:rsidP="00FA59AA">
            <w:r>
              <w:t>100% обучающихся с ОВЗ охвачены программами дополнительного образования по итогам</w:t>
            </w:r>
            <w:r w:rsidRPr="0007775F">
              <w:t xml:space="preserve"> 1 полугодия 2021-22 уч. года</w:t>
            </w:r>
            <w:r>
              <w:t>.</w:t>
            </w:r>
          </w:p>
        </w:tc>
        <w:tc>
          <w:tcPr>
            <w:tcW w:w="1637" w:type="dxa"/>
          </w:tcPr>
          <w:p w:rsidR="005816E2" w:rsidRDefault="005816E2" w:rsidP="00FA59AA">
            <w:r>
              <w:t>---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  <w:vMerge/>
          </w:tcPr>
          <w:p w:rsidR="005816E2" w:rsidRDefault="005816E2" w:rsidP="00DF1068"/>
        </w:tc>
        <w:tc>
          <w:tcPr>
            <w:tcW w:w="4672" w:type="dxa"/>
          </w:tcPr>
          <w:p w:rsidR="005816E2" w:rsidRPr="007F630D" w:rsidRDefault="005816E2" w:rsidP="00FA59AA">
            <w:pPr>
              <w:pStyle w:val="Default"/>
            </w:pPr>
            <w:r w:rsidRPr="007F630D">
              <w:t xml:space="preserve">Анализ запроса родителей и потребностей обучающихся по определению направлений дополнительного образования </w:t>
            </w:r>
            <w:r>
              <w:t>(в том числе в сетевой форме)</w:t>
            </w:r>
          </w:p>
        </w:tc>
        <w:tc>
          <w:tcPr>
            <w:tcW w:w="3402" w:type="dxa"/>
          </w:tcPr>
          <w:p w:rsidR="005816E2" w:rsidRPr="007F630D" w:rsidRDefault="005816E2" w:rsidP="00FA59AA">
            <w:pPr>
              <w:pStyle w:val="Default"/>
            </w:pPr>
            <w:r>
              <w:t>Анкетирование, опрос родителей; внесение изменений в соответствующие документы с учетом результатов запроса.</w:t>
            </w:r>
          </w:p>
        </w:tc>
        <w:tc>
          <w:tcPr>
            <w:tcW w:w="2976" w:type="dxa"/>
          </w:tcPr>
          <w:p w:rsidR="005816E2" w:rsidRDefault="005816E2" w:rsidP="00DF1068">
            <w:r w:rsidRPr="005816E2">
              <w:t>Выполнено.</w:t>
            </w:r>
          </w:p>
        </w:tc>
        <w:tc>
          <w:tcPr>
            <w:tcW w:w="1637" w:type="dxa"/>
          </w:tcPr>
          <w:p w:rsidR="005816E2" w:rsidRDefault="005816E2" w:rsidP="00FA59AA">
            <w:r>
              <w:t>---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  <w:vMerge/>
          </w:tcPr>
          <w:p w:rsidR="005816E2" w:rsidRDefault="005816E2" w:rsidP="00DF1068"/>
        </w:tc>
        <w:tc>
          <w:tcPr>
            <w:tcW w:w="4672" w:type="dxa"/>
          </w:tcPr>
          <w:p w:rsidR="005816E2" w:rsidRDefault="005816E2" w:rsidP="00FA59AA">
            <w:pPr>
              <w:pStyle w:val="Default"/>
            </w:pPr>
            <w:r>
              <w:t>Обновление</w:t>
            </w:r>
            <w:r w:rsidRPr="007F630D">
              <w:t xml:space="preserve"> на сайте </w:t>
            </w:r>
            <w:r>
              <w:t xml:space="preserve">средней школы № 31 </w:t>
            </w:r>
            <w:r w:rsidRPr="007F630D">
              <w:t>вкладки «Реализация на</w:t>
            </w:r>
            <w:r>
              <w:t>ционального проекта «Успех каждого ребенка</w:t>
            </w:r>
            <w:r w:rsidRPr="007F630D">
              <w:t xml:space="preserve">» </w:t>
            </w:r>
            <w:r>
              <w:t>(ПФДО).</w:t>
            </w:r>
          </w:p>
          <w:p w:rsidR="005816E2" w:rsidRPr="007F630D" w:rsidRDefault="005816E2" w:rsidP="00FA59AA">
            <w:pPr>
              <w:pStyle w:val="Default"/>
            </w:pPr>
          </w:p>
        </w:tc>
        <w:tc>
          <w:tcPr>
            <w:tcW w:w="3402" w:type="dxa"/>
          </w:tcPr>
          <w:p w:rsidR="005816E2" w:rsidRPr="007F630D" w:rsidRDefault="005816E2" w:rsidP="00FA59AA">
            <w:pPr>
              <w:pStyle w:val="Default"/>
            </w:pPr>
            <w:r w:rsidRPr="007F630D">
              <w:t>Размещение актуальной информации по р</w:t>
            </w:r>
            <w:r>
              <w:t>еализации проекта</w:t>
            </w:r>
          </w:p>
        </w:tc>
        <w:tc>
          <w:tcPr>
            <w:tcW w:w="2976" w:type="dxa"/>
          </w:tcPr>
          <w:p w:rsidR="005816E2" w:rsidRDefault="005816E2" w:rsidP="00DF1068">
            <w:r w:rsidRPr="005816E2">
              <w:t>Выполнено.</w:t>
            </w:r>
          </w:p>
        </w:tc>
        <w:tc>
          <w:tcPr>
            <w:tcW w:w="1637" w:type="dxa"/>
          </w:tcPr>
          <w:p w:rsidR="005816E2" w:rsidRDefault="005816E2" w:rsidP="00FA59AA">
            <w:r>
              <w:t>---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t>7</w:t>
            </w:r>
          </w:p>
        </w:tc>
        <w:tc>
          <w:tcPr>
            <w:tcW w:w="2693" w:type="dxa"/>
            <w:vMerge/>
          </w:tcPr>
          <w:p w:rsidR="005816E2" w:rsidRDefault="005816E2" w:rsidP="00DF1068"/>
        </w:tc>
        <w:tc>
          <w:tcPr>
            <w:tcW w:w="4672" w:type="dxa"/>
          </w:tcPr>
          <w:p w:rsidR="005816E2" w:rsidRDefault="005816E2" w:rsidP="00FA59AA">
            <w:pPr>
              <w:pStyle w:val="Default"/>
            </w:pPr>
            <w:r>
              <w:t>Анализ ресурсной и методической базы</w:t>
            </w:r>
            <w:r w:rsidRPr="007F630D">
              <w:t xml:space="preserve"> для осуществления дополнительного образования в сетевой фор</w:t>
            </w:r>
            <w:r>
              <w:t>ме.</w:t>
            </w:r>
          </w:p>
          <w:p w:rsidR="005816E2" w:rsidRPr="007F630D" w:rsidRDefault="005816E2" w:rsidP="00FA59AA">
            <w:pPr>
              <w:pStyle w:val="Default"/>
            </w:pPr>
          </w:p>
        </w:tc>
        <w:tc>
          <w:tcPr>
            <w:tcW w:w="3402" w:type="dxa"/>
          </w:tcPr>
          <w:p w:rsidR="005816E2" w:rsidRDefault="005816E2" w:rsidP="00FA59AA">
            <w:pPr>
              <w:pStyle w:val="Default"/>
            </w:pPr>
            <w:r w:rsidRPr="007F630D">
              <w:t>Сове</w:t>
            </w:r>
            <w:r>
              <w:t>щание педагогического коллектива;</w:t>
            </w:r>
          </w:p>
          <w:p w:rsidR="005816E2" w:rsidRPr="007F630D" w:rsidRDefault="005816E2" w:rsidP="00FA59AA">
            <w:pPr>
              <w:pStyle w:val="Default"/>
            </w:pPr>
            <w:r w:rsidRPr="00A57A04">
              <w:t>SWOT-анализ</w:t>
            </w:r>
          </w:p>
        </w:tc>
        <w:tc>
          <w:tcPr>
            <w:tcW w:w="2976" w:type="dxa"/>
          </w:tcPr>
          <w:p w:rsidR="005816E2" w:rsidRDefault="005816E2" w:rsidP="00DF1068">
            <w:r w:rsidRPr="005816E2">
              <w:t>Выполнено.</w:t>
            </w:r>
          </w:p>
        </w:tc>
        <w:tc>
          <w:tcPr>
            <w:tcW w:w="1637" w:type="dxa"/>
          </w:tcPr>
          <w:p w:rsidR="005816E2" w:rsidRDefault="005816E2" w:rsidP="00FA59AA">
            <w:r>
              <w:t>---</w:t>
            </w:r>
          </w:p>
        </w:tc>
      </w:tr>
      <w:tr w:rsidR="005816E2" w:rsidTr="005816E2">
        <w:tc>
          <w:tcPr>
            <w:tcW w:w="540" w:type="dxa"/>
          </w:tcPr>
          <w:p w:rsidR="005816E2" w:rsidRDefault="005816E2" w:rsidP="00396C6C">
            <w:pPr>
              <w:jc w:val="center"/>
            </w:pPr>
            <w:r>
              <w:t>8</w:t>
            </w:r>
          </w:p>
        </w:tc>
        <w:tc>
          <w:tcPr>
            <w:tcW w:w="2693" w:type="dxa"/>
            <w:vMerge/>
          </w:tcPr>
          <w:p w:rsidR="005816E2" w:rsidRDefault="005816E2" w:rsidP="00DF1068"/>
        </w:tc>
        <w:tc>
          <w:tcPr>
            <w:tcW w:w="4672" w:type="dxa"/>
          </w:tcPr>
          <w:p w:rsidR="005816E2" w:rsidRDefault="005816E2" w:rsidP="00FA59AA">
            <w:pPr>
              <w:pStyle w:val="Default"/>
            </w:pPr>
            <w:r w:rsidRPr="007F630D">
              <w:t>Взаимодействие с образовательными организациями и организациями до</w:t>
            </w:r>
            <w:r>
              <w:t>полнительного образования муниципалитета</w:t>
            </w:r>
            <w:r w:rsidRPr="007F630D">
              <w:t xml:space="preserve"> с целью реализации программ </w:t>
            </w:r>
            <w:r>
              <w:t>дополнительного образования.</w:t>
            </w:r>
          </w:p>
          <w:p w:rsidR="005816E2" w:rsidRPr="007F630D" w:rsidRDefault="005816E2" w:rsidP="00FA59AA">
            <w:pPr>
              <w:pStyle w:val="Default"/>
            </w:pPr>
          </w:p>
        </w:tc>
        <w:tc>
          <w:tcPr>
            <w:tcW w:w="3402" w:type="dxa"/>
          </w:tcPr>
          <w:p w:rsidR="005816E2" w:rsidRPr="007F630D" w:rsidRDefault="005816E2" w:rsidP="00FA59AA">
            <w:pPr>
              <w:pStyle w:val="Default"/>
            </w:pPr>
            <w:r>
              <w:t>Совместный план работы по организации сетевого взаимодействия</w:t>
            </w:r>
          </w:p>
        </w:tc>
        <w:tc>
          <w:tcPr>
            <w:tcW w:w="2976" w:type="dxa"/>
          </w:tcPr>
          <w:p w:rsidR="005816E2" w:rsidRDefault="005816E2" w:rsidP="00DF1068">
            <w:r>
              <w:t>В работе.</w:t>
            </w:r>
          </w:p>
        </w:tc>
        <w:tc>
          <w:tcPr>
            <w:tcW w:w="1637" w:type="dxa"/>
          </w:tcPr>
          <w:p w:rsidR="005816E2" w:rsidRDefault="005816E2" w:rsidP="00FA59AA">
            <w:r>
              <w:t>---</w:t>
            </w:r>
          </w:p>
        </w:tc>
      </w:tr>
    </w:tbl>
    <w:p w:rsidR="006D3193" w:rsidRPr="006D3193" w:rsidRDefault="006D3193" w:rsidP="00DF1068"/>
    <w:p w:rsidR="003613ED" w:rsidRDefault="006761C7" w:rsidP="00DF1068">
      <w:r>
        <w:t xml:space="preserve"> </w:t>
      </w:r>
    </w:p>
    <w:p w:rsidR="003613ED" w:rsidRPr="003613ED" w:rsidRDefault="0007775F" w:rsidP="00DF1068">
      <w:r>
        <w:t>Отчет составила</w:t>
      </w:r>
      <w:r w:rsidR="003613ED">
        <w:t>:</w:t>
      </w:r>
      <w:r>
        <w:t xml:space="preserve"> Гурьева Е.И., зам. директора по УВР</w:t>
      </w:r>
      <w:r w:rsidR="002F09F0">
        <w:t xml:space="preserve">, </w:t>
      </w:r>
      <w:hyperlink r:id="rId4" w:history="1">
        <w:r w:rsidR="002F09F0" w:rsidRPr="005B5472">
          <w:rPr>
            <w:rStyle w:val="a6"/>
          </w:rPr>
          <w:t>yarsch031@yandex.ru</w:t>
        </w:r>
      </w:hyperlink>
      <w:r w:rsidR="002F09F0">
        <w:t xml:space="preserve">, </w:t>
      </w:r>
      <w:r w:rsidR="002F09F0" w:rsidRPr="002F09F0">
        <w:t>+7 (4852) 47-11-57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68"/>
    <w:rsid w:val="00076766"/>
    <w:rsid w:val="0007775F"/>
    <w:rsid w:val="000912DE"/>
    <w:rsid w:val="001A312A"/>
    <w:rsid w:val="001F7C6E"/>
    <w:rsid w:val="002F09F0"/>
    <w:rsid w:val="00335720"/>
    <w:rsid w:val="00353EA1"/>
    <w:rsid w:val="003613ED"/>
    <w:rsid w:val="00376F7E"/>
    <w:rsid w:val="00396C6C"/>
    <w:rsid w:val="004975C4"/>
    <w:rsid w:val="004A22B9"/>
    <w:rsid w:val="005232F5"/>
    <w:rsid w:val="00564646"/>
    <w:rsid w:val="00574E87"/>
    <w:rsid w:val="005816E2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20510"/>
  <w15:docId w15:val="{3D6A76DE-0D53-433C-A8E4-0845445D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7775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5816E2"/>
    <w:pPr>
      <w:ind w:left="720"/>
      <w:contextualSpacing/>
    </w:pPr>
  </w:style>
  <w:style w:type="character" w:styleId="a6">
    <w:name w:val="Hyperlink"/>
    <w:basedOn w:val="a0"/>
    <w:unhideWhenUsed/>
    <w:rsid w:val="002F09F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03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6</cp:revision>
  <cp:lastPrinted>2014-11-18T13:28:00Z</cp:lastPrinted>
  <dcterms:created xsi:type="dcterms:W3CDTF">2018-04-28T10:23:00Z</dcterms:created>
  <dcterms:modified xsi:type="dcterms:W3CDTF">2021-12-19T21:32:00Z</dcterms:modified>
</cp:coreProperties>
</file>